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91D" w:rsidRPr="00A925CE" w:rsidRDefault="0041691D" w:rsidP="0041691D">
      <w:pPr>
        <w:pStyle w:val="a3"/>
        <w:widowControl w:val="0"/>
        <w:tabs>
          <w:tab w:val="left" w:pos="-4962"/>
        </w:tabs>
        <w:ind w:left="0" w:firstLine="567"/>
        <w:jc w:val="both"/>
        <w:rPr>
          <w:lang w:val="kk-KZ"/>
        </w:rPr>
      </w:pPr>
      <w:r w:rsidRPr="00A925CE">
        <w:rPr>
          <w:lang w:val="kk-KZ"/>
        </w:rPr>
        <w:t>Тест сұрақтары</w:t>
      </w:r>
    </w:p>
    <w:p w:rsidR="0041691D" w:rsidRPr="00A925CE" w:rsidRDefault="0041691D" w:rsidP="0041691D">
      <w:pPr>
        <w:jc w:val="both"/>
        <w:rPr>
          <w:lang w:val="kk-KZ"/>
        </w:rPr>
      </w:pP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1 Индикативті жоспар қандай деңгейде көбінесе жоспарлау мен басқару құралы ретінде қолданылады? </w:t>
      </w:r>
    </w:p>
    <w:p w:rsidR="0041691D" w:rsidRPr="00A925CE" w:rsidRDefault="0041691D" w:rsidP="0041691D">
      <w:pPr>
        <w:pStyle w:val="msolistparagraph0"/>
        <w:numPr>
          <w:ilvl w:val="0"/>
          <w:numId w:val="1"/>
        </w:numPr>
        <w:jc w:val="both"/>
      </w:pPr>
      <w:r w:rsidRPr="00A925CE">
        <w:rPr>
          <w:lang w:val="kk-KZ"/>
        </w:rPr>
        <w:t xml:space="preserve">микродеңгей </w:t>
      </w:r>
    </w:p>
    <w:p w:rsidR="0041691D" w:rsidRPr="00A925CE" w:rsidRDefault="0041691D" w:rsidP="0041691D">
      <w:pPr>
        <w:pStyle w:val="msolistparagraph0"/>
        <w:numPr>
          <w:ilvl w:val="0"/>
          <w:numId w:val="1"/>
        </w:numPr>
        <w:jc w:val="both"/>
      </w:pPr>
      <w:r w:rsidRPr="00A925CE">
        <w:rPr>
          <w:lang w:val="kk-KZ"/>
        </w:rPr>
        <w:t>макродеңгей</w:t>
      </w:r>
    </w:p>
    <w:p w:rsidR="0041691D" w:rsidRPr="00A925CE" w:rsidRDefault="0041691D" w:rsidP="0041691D">
      <w:pPr>
        <w:pStyle w:val="msolistparagraph0"/>
        <w:numPr>
          <w:ilvl w:val="0"/>
          <w:numId w:val="1"/>
        </w:numPr>
        <w:jc w:val="both"/>
      </w:pPr>
      <w:r w:rsidRPr="00A925CE">
        <w:t>фирма</w:t>
      </w:r>
    </w:p>
    <w:p w:rsidR="0041691D" w:rsidRPr="00A925CE" w:rsidRDefault="0041691D" w:rsidP="0041691D">
      <w:pPr>
        <w:pStyle w:val="msolistparagraph0"/>
        <w:numPr>
          <w:ilvl w:val="0"/>
          <w:numId w:val="1"/>
        </w:numPr>
        <w:jc w:val="both"/>
      </w:pPr>
      <w:r w:rsidRPr="00A925CE">
        <w:rPr>
          <w:lang w:val="kk-KZ"/>
        </w:rPr>
        <w:t xml:space="preserve">бизнес бірлік </w:t>
      </w:r>
    </w:p>
    <w:p w:rsidR="0041691D" w:rsidRPr="00A925CE" w:rsidRDefault="0041691D" w:rsidP="0041691D">
      <w:pPr>
        <w:pStyle w:val="msolistparagraph0"/>
        <w:numPr>
          <w:ilvl w:val="0"/>
          <w:numId w:val="1"/>
        </w:numPr>
        <w:jc w:val="both"/>
      </w:pPr>
      <w:r w:rsidRPr="00A925CE">
        <w:t>корпорация</w:t>
      </w:r>
    </w:p>
    <w:p w:rsidR="0041691D" w:rsidRPr="00A925CE" w:rsidRDefault="0041691D" w:rsidP="0041691D"/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>2 Шаруашылық жүргізу ортасындағы конъюктуралық болжам негізінде құрылған және атқарушыларға, уақыт пен</w:t>
      </w:r>
      <w:r w:rsidRPr="00A925CE">
        <w:t xml:space="preserve"> </w:t>
      </w:r>
      <w:r w:rsidRPr="00A925CE">
        <w:rPr>
          <w:lang w:val="kk-KZ"/>
        </w:rPr>
        <w:t>қаражаттарға белгіленген шаруашылықты жүргізу субъектісімен қойылған мақсатқа жетудің жұмыс құралы:</w:t>
      </w:r>
    </w:p>
    <w:p w:rsidR="0041691D" w:rsidRPr="00A925CE" w:rsidRDefault="0041691D" w:rsidP="0041691D">
      <w:pPr>
        <w:pStyle w:val="msolistparagraph0"/>
        <w:numPr>
          <w:ilvl w:val="0"/>
          <w:numId w:val="2"/>
        </w:numPr>
        <w:jc w:val="both"/>
        <w:rPr>
          <w:lang w:val="kk-KZ"/>
        </w:rPr>
      </w:pPr>
      <w:r w:rsidRPr="00A925CE">
        <w:t xml:space="preserve"> </w:t>
      </w:r>
      <w:r w:rsidRPr="00A925CE">
        <w:rPr>
          <w:lang w:val="kk-KZ"/>
        </w:rPr>
        <w:t>жоспар</w:t>
      </w:r>
    </w:p>
    <w:p w:rsidR="0041691D" w:rsidRPr="00A925CE" w:rsidRDefault="0041691D" w:rsidP="0041691D">
      <w:pPr>
        <w:pStyle w:val="msolistparagraph0"/>
        <w:numPr>
          <w:ilvl w:val="0"/>
          <w:numId w:val="2"/>
        </w:numPr>
        <w:jc w:val="both"/>
        <w:rPr>
          <w:lang w:val="kk-KZ"/>
        </w:rPr>
      </w:pPr>
      <w:r w:rsidRPr="00A925CE">
        <w:rPr>
          <w:lang w:val="kk-KZ"/>
        </w:rPr>
        <w:t xml:space="preserve"> болжам</w:t>
      </w:r>
    </w:p>
    <w:p w:rsidR="0041691D" w:rsidRPr="00A925CE" w:rsidRDefault="0041691D" w:rsidP="0041691D">
      <w:pPr>
        <w:pStyle w:val="msolistparagraph0"/>
        <w:numPr>
          <w:ilvl w:val="0"/>
          <w:numId w:val="2"/>
        </w:numPr>
        <w:jc w:val="both"/>
      </w:pPr>
      <w:r w:rsidRPr="00A925CE">
        <w:t xml:space="preserve"> гипотеза</w:t>
      </w:r>
    </w:p>
    <w:p w:rsidR="0041691D" w:rsidRPr="00A925CE" w:rsidRDefault="0041691D" w:rsidP="0041691D">
      <w:pPr>
        <w:pStyle w:val="msolistparagraph0"/>
        <w:numPr>
          <w:ilvl w:val="0"/>
          <w:numId w:val="2"/>
        </w:numPr>
        <w:jc w:val="both"/>
        <w:rPr>
          <w:lang w:val="kk-KZ"/>
        </w:rPr>
      </w:pPr>
      <w:r w:rsidRPr="00A925CE">
        <w:rPr>
          <w:lang w:val="kk-KZ"/>
        </w:rPr>
        <w:t xml:space="preserve"> алдын-ала болжау</w:t>
      </w:r>
    </w:p>
    <w:p w:rsidR="0041691D" w:rsidRPr="00A925CE" w:rsidRDefault="0041691D" w:rsidP="0041691D">
      <w:pPr>
        <w:pStyle w:val="msolistparagraph0"/>
        <w:numPr>
          <w:ilvl w:val="0"/>
          <w:numId w:val="2"/>
        </w:numPr>
        <w:jc w:val="both"/>
        <w:rPr>
          <w:lang w:val="en-US"/>
        </w:rPr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>а</w:t>
      </w:r>
      <w:proofErr w:type="spellStart"/>
      <w:r w:rsidRPr="00A925CE">
        <w:t>ксиома</w:t>
      </w:r>
      <w:proofErr w:type="spellEnd"/>
    </w:p>
    <w:p w:rsidR="0041691D" w:rsidRPr="00A925CE" w:rsidRDefault="0041691D" w:rsidP="0041691D">
      <w:pPr>
        <w:contextualSpacing/>
        <w:jc w:val="both"/>
        <w:rPr>
          <w:lang w:val="en-US"/>
        </w:rPr>
      </w:pP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3 Басқару функциясына мыналар жатпайды: </w:t>
      </w:r>
    </w:p>
    <w:p w:rsidR="0041691D" w:rsidRPr="00A925CE" w:rsidRDefault="0041691D" w:rsidP="0041691D">
      <w:pPr>
        <w:pStyle w:val="msolistparagraph0"/>
        <w:numPr>
          <w:ilvl w:val="0"/>
          <w:numId w:val="3"/>
        </w:numPr>
        <w:jc w:val="both"/>
      </w:pPr>
      <w:r w:rsidRPr="00A925CE">
        <w:rPr>
          <w:lang w:val="kk-KZ"/>
        </w:rPr>
        <w:t xml:space="preserve"> жоспарлау, болжау</w:t>
      </w:r>
    </w:p>
    <w:p w:rsidR="0041691D" w:rsidRPr="00A925CE" w:rsidRDefault="0041691D" w:rsidP="0041691D">
      <w:pPr>
        <w:pStyle w:val="msolistparagraph0"/>
        <w:numPr>
          <w:ilvl w:val="0"/>
          <w:numId w:val="3"/>
        </w:numPr>
        <w:jc w:val="both"/>
      </w:pPr>
      <w:r w:rsidRPr="00A925CE">
        <w:rPr>
          <w:lang w:val="kk-KZ"/>
        </w:rPr>
        <w:t xml:space="preserve"> ұйымдастыру, мотивация</w:t>
      </w:r>
    </w:p>
    <w:p w:rsidR="0041691D" w:rsidRPr="00A925CE" w:rsidRDefault="0041691D" w:rsidP="0041691D">
      <w:pPr>
        <w:pStyle w:val="msolistparagraph0"/>
        <w:numPr>
          <w:ilvl w:val="0"/>
          <w:numId w:val="3"/>
        </w:numPr>
        <w:jc w:val="both"/>
      </w:pPr>
      <w:r w:rsidRPr="00A925CE">
        <w:rPr>
          <w:lang w:val="kk-KZ"/>
        </w:rPr>
        <w:t xml:space="preserve"> бақылау (есеп және анализ)</w:t>
      </w:r>
    </w:p>
    <w:p w:rsidR="0041691D" w:rsidRPr="00A925CE" w:rsidRDefault="0041691D" w:rsidP="0041691D">
      <w:pPr>
        <w:pStyle w:val="msolistparagraph0"/>
        <w:numPr>
          <w:ilvl w:val="0"/>
          <w:numId w:val="3"/>
        </w:numPr>
        <w:jc w:val="both"/>
        <w:rPr>
          <w:lang w:val="kk-KZ"/>
        </w:rPr>
      </w:pPr>
      <w:r w:rsidRPr="00A925CE">
        <w:t xml:space="preserve">координация </w:t>
      </w:r>
      <w:r w:rsidRPr="00A925CE">
        <w:rPr>
          <w:lang w:val="kk-KZ"/>
        </w:rPr>
        <w:t>және реттеу</w:t>
      </w:r>
    </w:p>
    <w:p w:rsidR="0041691D" w:rsidRPr="00A925CE" w:rsidRDefault="0041691D" w:rsidP="0041691D">
      <w:pPr>
        <w:pStyle w:val="msolistparagraph0"/>
        <w:numPr>
          <w:ilvl w:val="0"/>
          <w:numId w:val="3"/>
        </w:numPr>
        <w:jc w:val="both"/>
        <w:rPr>
          <w:lang w:val="kk-KZ"/>
        </w:rPr>
      </w:pPr>
      <w:r w:rsidRPr="00A925CE">
        <w:t xml:space="preserve"> маркетинг</w:t>
      </w:r>
    </w:p>
    <w:p w:rsidR="0041691D" w:rsidRPr="00A925CE" w:rsidRDefault="0041691D" w:rsidP="0041691D"/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4 Жоспарлық тапсырмалардың міндеттілік белгісі бойынша жоспарлау бөлінеді: </w:t>
      </w:r>
    </w:p>
    <w:p w:rsidR="0041691D" w:rsidRPr="00A925CE" w:rsidRDefault="0041691D" w:rsidP="0041691D">
      <w:pPr>
        <w:pStyle w:val="msolistparagraph0"/>
        <w:numPr>
          <w:ilvl w:val="0"/>
          <w:numId w:val="4"/>
        </w:numPr>
        <w:jc w:val="both"/>
      </w:pPr>
      <w:r w:rsidRPr="00A925CE">
        <w:rPr>
          <w:lang w:val="kk-KZ"/>
        </w:rPr>
        <w:t xml:space="preserve">фирмаішілік және мемлекеттік </w:t>
      </w:r>
    </w:p>
    <w:p w:rsidR="0041691D" w:rsidRPr="00A925CE" w:rsidRDefault="0041691D" w:rsidP="0041691D">
      <w:pPr>
        <w:pStyle w:val="msolistparagraph0"/>
        <w:numPr>
          <w:ilvl w:val="0"/>
          <w:numId w:val="4"/>
        </w:numPr>
        <w:jc w:val="both"/>
      </w:pPr>
      <w:r w:rsidRPr="00A925CE">
        <w:rPr>
          <w:lang w:val="kk-KZ"/>
        </w:rPr>
        <w:t>директивті және индикативті</w:t>
      </w:r>
    </w:p>
    <w:p w:rsidR="0041691D" w:rsidRPr="00A925CE" w:rsidRDefault="0041691D" w:rsidP="0041691D">
      <w:pPr>
        <w:pStyle w:val="msolistparagraph0"/>
        <w:numPr>
          <w:ilvl w:val="0"/>
          <w:numId w:val="4"/>
        </w:numPr>
        <w:jc w:val="both"/>
      </w:pPr>
      <w:r w:rsidRPr="00A925CE">
        <w:rPr>
          <w:lang w:val="kk-KZ"/>
        </w:rPr>
        <w:t>аймақтық және мемлекеттік</w:t>
      </w:r>
    </w:p>
    <w:p w:rsidR="0041691D" w:rsidRPr="00A925CE" w:rsidRDefault="0041691D" w:rsidP="0041691D">
      <w:pPr>
        <w:pStyle w:val="msolistparagraph0"/>
        <w:numPr>
          <w:ilvl w:val="0"/>
          <w:numId w:val="4"/>
        </w:numPr>
        <w:jc w:val="both"/>
        <w:rPr>
          <w:lang w:val="kk-KZ"/>
        </w:rPr>
      </w:pPr>
      <w:r w:rsidRPr="00A925CE">
        <w:rPr>
          <w:lang w:val="kk-KZ"/>
        </w:rPr>
        <w:t>директивті және мемлекеттік</w:t>
      </w:r>
    </w:p>
    <w:p w:rsidR="0041691D" w:rsidRPr="00A925CE" w:rsidRDefault="0041691D" w:rsidP="0041691D">
      <w:pPr>
        <w:pStyle w:val="msolistparagraph0"/>
        <w:numPr>
          <w:ilvl w:val="0"/>
          <w:numId w:val="4"/>
        </w:numPr>
        <w:jc w:val="both"/>
        <w:rPr>
          <w:lang w:val="kk-KZ"/>
        </w:rPr>
      </w:pPr>
      <w:r w:rsidRPr="00A925CE">
        <w:rPr>
          <w:lang w:val="kk-KZ"/>
        </w:rPr>
        <w:t xml:space="preserve"> индикативті және фирмаішілік</w:t>
      </w:r>
    </w:p>
    <w:p w:rsidR="0041691D" w:rsidRPr="00A925CE" w:rsidRDefault="0041691D" w:rsidP="0041691D">
      <w:pPr>
        <w:rPr>
          <w:lang w:val="kk-KZ"/>
        </w:rPr>
      </w:pP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5 Жоспарлау қағидаларының бірі – бірлік қағидасының мәні: </w:t>
      </w:r>
    </w:p>
    <w:p w:rsidR="0041691D" w:rsidRPr="00A925CE" w:rsidRDefault="0041691D" w:rsidP="0041691D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>жоспарлардың үйлесімдігі</w:t>
      </w:r>
    </w:p>
    <w:p w:rsidR="0041691D" w:rsidRPr="00A925CE" w:rsidRDefault="0041691D" w:rsidP="0041691D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 xml:space="preserve">жоспарлардың нақтылығы және айқындылығы </w:t>
      </w:r>
    </w:p>
    <w:p w:rsidR="0041691D" w:rsidRPr="00A925CE" w:rsidRDefault="0041691D" w:rsidP="0041691D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 xml:space="preserve">жоспарларды «қауіпсіздік резервтері» шегінде түзету мүмкіндігі </w:t>
      </w:r>
    </w:p>
    <w:p w:rsidR="0041691D" w:rsidRPr="00A925CE" w:rsidRDefault="0041691D" w:rsidP="0041691D">
      <w:pPr>
        <w:pStyle w:val="msolistparagraph0"/>
        <w:numPr>
          <w:ilvl w:val="0"/>
          <w:numId w:val="5"/>
        </w:numPr>
        <w:jc w:val="both"/>
        <w:rPr>
          <w:lang w:val="kk-KZ"/>
        </w:rPr>
      </w:pPr>
      <w:r w:rsidRPr="00A925CE">
        <w:rPr>
          <w:lang w:val="kk-KZ"/>
        </w:rPr>
        <w:t xml:space="preserve">бір-бірімен өзара байланысқан жоспарлар жүйесін құру </w:t>
      </w:r>
    </w:p>
    <w:p w:rsidR="0041691D" w:rsidRPr="00A925CE" w:rsidRDefault="0041691D" w:rsidP="0041691D">
      <w:pPr>
        <w:pStyle w:val="msolistparagraph0"/>
        <w:numPr>
          <w:ilvl w:val="0"/>
          <w:numId w:val="5"/>
        </w:numPr>
        <w:rPr>
          <w:lang w:val="kk-KZ"/>
        </w:rPr>
      </w:pPr>
      <w:r w:rsidRPr="00A925CE">
        <w:rPr>
          <w:lang w:val="kk-KZ"/>
        </w:rPr>
        <w:t xml:space="preserve"> жоспарлар сабақтастығын қамтамасыз ету</w:t>
      </w:r>
    </w:p>
    <w:p w:rsidR="0041691D" w:rsidRPr="00A925CE" w:rsidRDefault="0041691D" w:rsidP="0041691D">
      <w:pPr>
        <w:ind w:left="360"/>
        <w:contextualSpacing/>
        <w:rPr>
          <w:lang w:val="kk-KZ"/>
        </w:rPr>
      </w:pP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>6 «Қауіпсіздік резервтері» шегінде жоспарларды түзету мүмкіндігін қамтамасыз ететін жоспарлау қағидаларының бірі:</w:t>
      </w:r>
    </w:p>
    <w:p w:rsidR="0041691D" w:rsidRPr="00A925CE" w:rsidRDefault="0041691D" w:rsidP="0041691D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бірлік қағидасы</w:t>
      </w:r>
    </w:p>
    <w:p w:rsidR="0041691D" w:rsidRPr="00A925CE" w:rsidRDefault="0041691D" w:rsidP="0041691D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 xml:space="preserve">икемділік қағидасы </w:t>
      </w:r>
    </w:p>
    <w:p w:rsidR="0041691D" w:rsidRPr="00A925CE" w:rsidRDefault="0041691D" w:rsidP="0041691D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 xml:space="preserve">үздіксіздік қағидасы </w:t>
      </w:r>
    </w:p>
    <w:p w:rsidR="0041691D" w:rsidRPr="00A925CE" w:rsidRDefault="0041691D" w:rsidP="0041691D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 xml:space="preserve">дәлдік қағидасы </w:t>
      </w:r>
    </w:p>
    <w:p w:rsidR="0041691D" w:rsidRPr="00A925CE" w:rsidRDefault="0041691D" w:rsidP="0041691D">
      <w:pPr>
        <w:pStyle w:val="msolistparagraph0"/>
        <w:numPr>
          <w:ilvl w:val="0"/>
          <w:numId w:val="6"/>
        </w:numPr>
        <w:jc w:val="both"/>
        <w:rPr>
          <w:lang w:val="kk-KZ"/>
        </w:rPr>
      </w:pPr>
      <w:r w:rsidRPr="00A925CE">
        <w:rPr>
          <w:lang w:val="kk-KZ"/>
        </w:rPr>
        <w:t>белсенді қатысу қағидасы</w:t>
      </w:r>
    </w:p>
    <w:p w:rsidR="0041691D" w:rsidRPr="00A925CE" w:rsidRDefault="0041691D" w:rsidP="0041691D">
      <w:pPr>
        <w:rPr>
          <w:lang w:val="kk-KZ"/>
        </w:rPr>
      </w:pPr>
    </w:p>
    <w:p w:rsidR="0041691D" w:rsidRPr="00A925CE" w:rsidRDefault="0041691D" w:rsidP="0041691D">
      <w:pPr>
        <w:rPr>
          <w:lang w:val="kk-KZ"/>
        </w:rPr>
      </w:pPr>
      <w:r w:rsidRPr="00A925CE">
        <w:rPr>
          <w:lang w:val="kk-KZ"/>
        </w:rPr>
        <w:t xml:space="preserve">7 Бір-бірімен өзара байланысқан жоспарлар жүйесінің құрылуын шамалайтын жоспарлау қағидасы: </w:t>
      </w:r>
    </w:p>
    <w:p w:rsidR="0041691D" w:rsidRPr="00A925CE" w:rsidRDefault="0041691D" w:rsidP="0041691D">
      <w:pPr>
        <w:pStyle w:val="msolistparagraph0"/>
        <w:numPr>
          <w:ilvl w:val="0"/>
          <w:numId w:val="7"/>
        </w:numPr>
        <w:jc w:val="both"/>
      </w:pPr>
      <w:r w:rsidRPr="00A925CE">
        <w:rPr>
          <w:lang w:val="kk-KZ"/>
        </w:rPr>
        <w:t xml:space="preserve"> бірлік </w:t>
      </w:r>
    </w:p>
    <w:p w:rsidR="0041691D" w:rsidRPr="00A925CE" w:rsidRDefault="0041691D" w:rsidP="0041691D">
      <w:pPr>
        <w:pStyle w:val="msolistparagraph0"/>
        <w:numPr>
          <w:ilvl w:val="0"/>
          <w:numId w:val="7"/>
        </w:numPr>
        <w:jc w:val="both"/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 xml:space="preserve">үздіксіздік </w:t>
      </w:r>
    </w:p>
    <w:p w:rsidR="0041691D" w:rsidRPr="00A925CE" w:rsidRDefault="0041691D" w:rsidP="0041691D">
      <w:pPr>
        <w:pStyle w:val="msolistparagraph0"/>
        <w:numPr>
          <w:ilvl w:val="0"/>
          <w:numId w:val="7"/>
        </w:numPr>
        <w:jc w:val="both"/>
      </w:pPr>
      <w:r w:rsidRPr="00A925CE">
        <w:rPr>
          <w:lang w:val="en-US"/>
        </w:rPr>
        <w:lastRenderedPageBreak/>
        <w:t xml:space="preserve"> </w:t>
      </w:r>
      <w:r w:rsidRPr="00A925CE">
        <w:rPr>
          <w:lang w:val="kk-KZ"/>
        </w:rPr>
        <w:t xml:space="preserve">дәлдік </w:t>
      </w:r>
    </w:p>
    <w:p w:rsidR="0041691D" w:rsidRPr="00A925CE" w:rsidRDefault="0041691D" w:rsidP="0041691D">
      <w:pPr>
        <w:pStyle w:val="msolistparagraph0"/>
        <w:numPr>
          <w:ilvl w:val="0"/>
          <w:numId w:val="7"/>
        </w:numPr>
        <w:jc w:val="both"/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 xml:space="preserve">белсенді қатысу </w:t>
      </w:r>
    </w:p>
    <w:p w:rsidR="0041691D" w:rsidRPr="00A925CE" w:rsidRDefault="0041691D" w:rsidP="0041691D">
      <w:pPr>
        <w:pStyle w:val="msolistparagraph0"/>
        <w:numPr>
          <w:ilvl w:val="0"/>
          <w:numId w:val="7"/>
        </w:numPr>
        <w:jc w:val="both"/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 xml:space="preserve">жоспарлау қажеттілігі </w:t>
      </w:r>
    </w:p>
    <w:p w:rsidR="0041691D" w:rsidRPr="00A925CE" w:rsidRDefault="0041691D" w:rsidP="0041691D"/>
    <w:p w:rsidR="0041691D" w:rsidRPr="00A925CE" w:rsidRDefault="0041691D" w:rsidP="0041691D">
      <w:pPr>
        <w:jc w:val="both"/>
      </w:pPr>
      <w:r w:rsidRPr="00A925CE">
        <w:rPr>
          <w:lang w:val="kk-KZ"/>
        </w:rPr>
        <w:t>8 Жоспарлаудың жалпы қағидаларының қайсысы арқылы жоспарларды жүзеге асыру процесі жеңілдетіледі</w:t>
      </w:r>
      <w:r w:rsidRPr="00A925CE">
        <w:t>?</w:t>
      </w:r>
      <w:r w:rsidRPr="00A925CE">
        <w:rPr>
          <w:lang w:val="kk-KZ"/>
        </w:rPr>
        <w:t xml:space="preserve"> </w:t>
      </w:r>
    </w:p>
    <w:p w:rsidR="0041691D" w:rsidRPr="00A925CE" w:rsidRDefault="0041691D" w:rsidP="0041691D">
      <w:pPr>
        <w:pStyle w:val="msolistparagraph0"/>
        <w:numPr>
          <w:ilvl w:val="0"/>
          <w:numId w:val="8"/>
        </w:numPr>
        <w:jc w:val="both"/>
      </w:pPr>
      <w:r w:rsidRPr="00A925CE">
        <w:t xml:space="preserve"> </w:t>
      </w:r>
      <w:r w:rsidRPr="00A925CE">
        <w:rPr>
          <w:lang w:val="kk-KZ"/>
        </w:rPr>
        <w:t xml:space="preserve">бірлік </w:t>
      </w:r>
    </w:p>
    <w:p w:rsidR="0041691D" w:rsidRPr="00A925CE" w:rsidRDefault="0041691D" w:rsidP="0041691D">
      <w:pPr>
        <w:pStyle w:val="msolistparagraph0"/>
        <w:numPr>
          <w:ilvl w:val="0"/>
          <w:numId w:val="8"/>
        </w:numPr>
        <w:jc w:val="both"/>
      </w:pPr>
      <w:r w:rsidRPr="00A925CE">
        <w:rPr>
          <w:lang w:val="kk-KZ"/>
        </w:rPr>
        <w:t xml:space="preserve"> үздіксіздік </w:t>
      </w:r>
    </w:p>
    <w:p w:rsidR="0041691D" w:rsidRPr="00A925CE" w:rsidRDefault="0041691D" w:rsidP="0041691D">
      <w:pPr>
        <w:pStyle w:val="msolistparagraph0"/>
        <w:numPr>
          <w:ilvl w:val="0"/>
          <w:numId w:val="8"/>
        </w:numPr>
        <w:jc w:val="both"/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 xml:space="preserve">дәлдік </w:t>
      </w:r>
    </w:p>
    <w:p w:rsidR="0041691D" w:rsidRPr="00A925CE" w:rsidRDefault="0041691D" w:rsidP="0041691D">
      <w:pPr>
        <w:pStyle w:val="msolistparagraph0"/>
        <w:numPr>
          <w:ilvl w:val="0"/>
          <w:numId w:val="8"/>
        </w:numPr>
        <w:jc w:val="both"/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 xml:space="preserve">белсенді қатысу </w:t>
      </w:r>
    </w:p>
    <w:p w:rsidR="0041691D" w:rsidRPr="00A925CE" w:rsidRDefault="0041691D" w:rsidP="0041691D">
      <w:pPr>
        <w:pStyle w:val="msolistparagraph0"/>
        <w:numPr>
          <w:ilvl w:val="0"/>
          <w:numId w:val="8"/>
        </w:numPr>
        <w:jc w:val="both"/>
        <w:rPr>
          <w:lang w:val="en-US"/>
        </w:rPr>
      </w:pPr>
      <w:r w:rsidRPr="00A925CE">
        <w:rPr>
          <w:lang w:val="en-US"/>
        </w:rPr>
        <w:t xml:space="preserve"> </w:t>
      </w:r>
      <w:r w:rsidRPr="00A925CE">
        <w:rPr>
          <w:lang w:val="kk-KZ"/>
        </w:rPr>
        <w:t>жоспарлау қажеттілігі</w:t>
      </w:r>
    </w:p>
    <w:p w:rsidR="0041691D" w:rsidRPr="00A925CE" w:rsidRDefault="0041691D" w:rsidP="0041691D"/>
    <w:p w:rsidR="0041691D" w:rsidRPr="00A925CE" w:rsidRDefault="0041691D" w:rsidP="0041691D">
      <w:pPr>
        <w:tabs>
          <w:tab w:val="left" w:pos="7471"/>
        </w:tabs>
        <w:jc w:val="both"/>
      </w:pPr>
      <w:r w:rsidRPr="00A925CE">
        <w:rPr>
          <w:lang w:val="kk-KZ"/>
        </w:rPr>
        <w:t xml:space="preserve">9 Жоспарлардың уақытша байланысын шамалайтын және олардың сабақтастығын қамтамасыз ететін жоспарлау қағидасы: </w:t>
      </w:r>
    </w:p>
    <w:p w:rsidR="0041691D" w:rsidRPr="00A925CE" w:rsidRDefault="0041691D" w:rsidP="0041691D">
      <w:pPr>
        <w:pStyle w:val="a3"/>
        <w:numPr>
          <w:ilvl w:val="0"/>
          <w:numId w:val="9"/>
        </w:numPr>
      </w:pPr>
      <w:r w:rsidRPr="00A925CE">
        <w:rPr>
          <w:lang w:val="kk-KZ"/>
        </w:rPr>
        <w:t xml:space="preserve">бірлік </w:t>
      </w:r>
      <w:proofErr w:type="spellStart"/>
      <w:r w:rsidRPr="00A925CE">
        <w:t>қағидасы</w:t>
      </w:r>
      <w:proofErr w:type="spellEnd"/>
      <w:r w:rsidRPr="00A925CE">
        <w:t xml:space="preserve"> </w:t>
      </w:r>
    </w:p>
    <w:p w:rsidR="0041691D" w:rsidRPr="00A925CE" w:rsidRDefault="0041691D" w:rsidP="0041691D">
      <w:pPr>
        <w:pStyle w:val="a3"/>
        <w:numPr>
          <w:ilvl w:val="0"/>
          <w:numId w:val="9"/>
        </w:numPr>
      </w:pPr>
      <w:proofErr w:type="spellStart"/>
      <w:r w:rsidRPr="00A925CE">
        <w:t>үздіксіздік</w:t>
      </w:r>
      <w:proofErr w:type="spellEnd"/>
      <w:r w:rsidRPr="00A925CE">
        <w:t xml:space="preserve"> </w:t>
      </w:r>
      <w:proofErr w:type="spellStart"/>
      <w:r w:rsidRPr="00A925CE">
        <w:t>қағидасы</w:t>
      </w:r>
      <w:proofErr w:type="spellEnd"/>
      <w:r w:rsidRPr="00A925CE">
        <w:t xml:space="preserve"> </w:t>
      </w:r>
    </w:p>
    <w:p w:rsidR="0041691D" w:rsidRPr="00A925CE" w:rsidRDefault="0041691D" w:rsidP="0041691D">
      <w:pPr>
        <w:pStyle w:val="a3"/>
        <w:numPr>
          <w:ilvl w:val="0"/>
          <w:numId w:val="9"/>
        </w:numPr>
      </w:pPr>
      <w:proofErr w:type="spellStart"/>
      <w:r w:rsidRPr="00A925CE">
        <w:t>белсенді</w:t>
      </w:r>
      <w:proofErr w:type="spellEnd"/>
      <w:r w:rsidRPr="00A925CE">
        <w:t xml:space="preserve"> </w:t>
      </w:r>
      <w:proofErr w:type="spellStart"/>
      <w:r w:rsidRPr="00A925CE">
        <w:t>қатысу</w:t>
      </w:r>
      <w:proofErr w:type="spellEnd"/>
      <w:r w:rsidRPr="00A925CE">
        <w:t xml:space="preserve"> </w:t>
      </w:r>
      <w:proofErr w:type="spellStart"/>
      <w:r w:rsidRPr="00A925CE">
        <w:t>қағидасы</w:t>
      </w:r>
      <w:proofErr w:type="spellEnd"/>
      <w:r w:rsidRPr="00A925CE">
        <w:t xml:space="preserve">   </w:t>
      </w:r>
    </w:p>
    <w:p w:rsidR="0041691D" w:rsidRPr="00A925CE" w:rsidRDefault="0041691D" w:rsidP="0041691D">
      <w:pPr>
        <w:pStyle w:val="a3"/>
        <w:numPr>
          <w:ilvl w:val="0"/>
          <w:numId w:val="9"/>
        </w:numPr>
      </w:pPr>
      <w:proofErr w:type="spellStart"/>
      <w:r w:rsidRPr="00A925CE">
        <w:t>дәлдік</w:t>
      </w:r>
      <w:proofErr w:type="spellEnd"/>
      <w:r w:rsidRPr="00A925CE">
        <w:t xml:space="preserve"> </w:t>
      </w:r>
      <w:proofErr w:type="spellStart"/>
      <w:r w:rsidRPr="00A925CE">
        <w:t>қағидасы</w:t>
      </w:r>
      <w:proofErr w:type="spellEnd"/>
      <w:r w:rsidRPr="00A925CE">
        <w:t xml:space="preserve">  </w:t>
      </w:r>
    </w:p>
    <w:p w:rsidR="0041691D" w:rsidRPr="00A925CE" w:rsidRDefault="0041691D" w:rsidP="0041691D">
      <w:pPr>
        <w:pStyle w:val="a3"/>
        <w:numPr>
          <w:ilvl w:val="0"/>
          <w:numId w:val="9"/>
        </w:numPr>
      </w:pPr>
      <w:proofErr w:type="spellStart"/>
      <w:r w:rsidRPr="00A925CE">
        <w:t>икемділік</w:t>
      </w:r>
      <w:proofErr w:type="spellEnd"/>
      <w:r w:rsidRPr="00A925CE">
        <w:t xml:space="preserve"> </w:t>
      </w:r>
      <w:proofErr w:type="spellStart"/>
      <w:r w:rsidRPr="00A925CE">
        <w:t>қағидасы</w:t>
      </w:r>
      <w:proofErr w:type="spellEnd"/>
      <w:r w:rsidRPr="00A925CE">
        <w:t xml:space="preserve"> </w:t>
      </w:r>
    </w:p>
    <w:p w:rsidR="0041691D" w:rsidRPr="00A925CE" w:rsidRDefault="0041691D" w:rsidP="0041691D">
      <w:pPr>
        <w:rPr>
          <w:lang w:val="en-US"/>
        </w:rPr>
      </w:pPr>
    </w:p>
    <w:p w:rsidR="0041691D" w:rsidRPr="00A925CE" w:rsidRDefault="0041691D" w:rsidP="0041691D">
      <w:pPr>
        <w:tabs>
          <w:tab w:val="left" w:pos="7471"/>
        </w:tabs>
        <w:jc w:val="both"/>
        <w:rPr>
          <w:lang w:val="en-US"/>
        </w:rPr>
      </w:pPr>
      <w:r w:rsidRPr="00A925CE">
        <w:rPr>
          <w:lang w:val="kk-KZ"/>
        </w:rPr>
        <w:t xml:space="preserve">10 Жоспардың бірнеше нұсқаларын жасау қажеттілігіне негізделген жоспарлау қағидаларының бірі: </w:t>
      </w:r>
    </w:p>
    <w:p w:rsidR="0041691D" w:rsidRPr="00A925CE" w:rsidRDefault="0041691D" w:rsidP="0041691D">
      <w:pPr>
        <w:pStyle w:val="msolistparagraph0"/>
        <w:numPr>
          <w:ilvl w:val="0"/>
          <w:numId w:val="10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орталықтан басқару және дербестік </w:t>
      </w:r>
    </w:p>
    <w:p w:rsidR="0041691D" w:rsidRPr="00A925CE" w:rsidRDefault="0041691D" w:rsidP="0041691D">
      <w:pPr>
        <w:pStyle w:val="msolistparagraph0"/>
        <w:numPr>
          <w:ilvl w:val="0"/>
          <w:numId w:val="10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индикативтік </w:t>
      </w:r>
    </w:p>
    <w:p w:rsidR="0041691D" w:rsidRPr="00A925CE" w:rsidRDefault="0041691D" w:rsidP="0041691D">
      <w:pPr>
        <w:pStyle w:val="msolistparagraph0"/>
        <w:numPr>
          <w:ilvl w:val="0"/>
          <w:numId w:val="10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үздіксіздік </w:t>
      </w:r>
    </w:p>
    <w:p w:rsidR="0041691D" w:rsidRPr="00A925CE" w:rsidRDefault="0041691D" w:rsidP="0041691D">
      <w:pPr>
        <w:pStyle w:val="msolistparagraph0"/>
        <w:numPr>
          <w:ilvl w:val="0"/>
          <w:numId w:val="10"/>
        </w:numPr>
        <w:tabs>
          <w:tab w:val="left" w:pos="7471"/>
        </w:tabs>
        <w:jc w:val="both"/>
        <w:rPr>
          <w:bCs/>
        </w:rPr>
      </w:pPr>
      <w:r w:rsidRPr="00A925CE">
        <w:rPr>
          <w:bCs/>
          <w:lang w:val="kk-KZ"/>
        </w:rPr>
        <w:t xml:space="preserve">үйлесімділік </w:t>
      </w:r>
    </w:p>
    <w:p w:rsidR="0041691D" w:rsidRPr="00A925CE" w:rsidRDefault="0041691D" w:rsidP="0041691D">
      <w:pPr>
        <w:pStyle w:val="msolistparagraph0"/>
        <w:numPr>
          <w:ilvl w:val="0"/>
          <w:numId w:val="10"/>
        </w:numPr>
        <w:tabs>
          <w:tab w:val="left" w:pos="7471"/>
        </w:tabs>
        <w:jc w:val="both"/>
        <w:rPr>
          <w:lang w:val="en-US"/>
        </w:rPr>
      </w:pPr>
      <w:r w:rsidRPr="00A925CE">
        <w:rPr>
          <w:lang w:val="kk-KZ"/>
        </w:rPr>
        <w:t xml:space="preserve">ғылымилық </w:t>
      </w:r>
    </w:p>
    <w:p w:rsidR="0041691D" w:rsidRPr="00A925CE" w:rsidRDefault="0041691D" w:rsidP="0041691D"/>
    <w:p w:rsidR="0041691D" w:rsidRPr="00A925CE" w:rsidRDefault="0041691D" w:rsidP="0041691D">
      <w:pPr>
        <w:tabs>
          <w:tab w:val="left" w:pos="7471"/>
        </w:tabs>
        <w:jc w:val="both"/>
      </w:pPr>
      <w:r w:rsidRPr="00A925CE">
        <w:rPr>
          <w:lang w:val="kk-KZ"/>
        </w:rPr>
        <w:t xml:space="preserve">11 Жоспардың нұсқаулығын, бағыт-бағдарын анықтайтын жоспарлау қағидасы: </w:t>
      </w:r>
    </w:p>
    <w:p w:rsidR="0041691D" w:rsidRPr="00A925CE" w:rsidRDefault="0041691D" w:rsidP="0041691D">
      <w:pPr>
        <w:pStyle w:val="msolistparagraph0"/>
        <w:numPr>
          <w:ilvl w:val="0"/>
          <w:numId w:val="11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орталықтан басқару және дербестік </w:t>
      </w:r>
    </w:p>
    <w:p w:rsidR="0041691D" w:rsidRPr="00A925CE" w:rsidRDefault="0041691D" w:rsidP="0041691D">
      <w:pPr>
        <w:pStyle w:val="msolistparagraph0"/>
        <w:numPr>
          <w:ilvl w:val="0"/>
          <w:numId w:val="11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индикативтік </w:t>
      </w:r>
    </w:p>
    <w:p w:rsidR="0041691D" w:rsidRPr="00A925CE" w:rsidRDefault="0041691D" w:rsidP="0041691D">
      <w:pPr>
        <w:pStyle w:val="msolistparagraph0"/>
        <w:numPr>
          <w:ilvl w:val="0"/>
          <w:numId w:val="11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үздіксіздік </w:t>
      </w:r>
    </w:p>
    <w:p w:rsidR="0041691D" w:rsidRPr="00A925CE" w:rsidRDefault="0041691D" w:rsidP="0041691D">
      <w:pPr>
        <w:pStyle w:val="msolistparagraph0"/>
        <w:numPr>
          <w:ilvl w:val="0"/>
          <w:numId w:val="11"/>
        </w:numPr>
        <w:tabs>
          <w:tab w:val="left" w:pos="7471"/>
        </w:tabs>
        <w:jc w:val="both"/>
        <w:rPr>
          <w:bCs/>
        </w:rPr>
      </w:pPr>
      <w:r w:rsidRPr="00A925CE">
        <w:rPr>
          <w:bCs/>
          <w:lang w:val="kk-KZ"/>
        </w:rPr>
        <w:t xml:space="preserve">үйлесімділік </w:t>
      </w:r>
    </w:p>
    <w:p w:rsidR="0041691D" w:rsidRPr="00A925CE" w:rsidRDefault="0041691D" w:rsidP="0041691D">
      <w:pPr>
        <w:pStyle w:val="msolistparagraph0"/>
        <w:numPr>
          <w:ilvl w:val="0"/>
          <w:numId w:val="11"/>
        </w:numPr>
        <w:tabs>
          <w:tab w:val="left" w:pos="7471"/>
        </w:tabs>
        <w:jc w:val="both"/>
        <w:rPr>
          <w:lang w:val="en-US"/>
        </w:rPr>
      </w:pPr>
      <w:r w:rsidRPr="00A925CE">
        <w:rPr>
          <w:lang w:val="kk-KZ"/>
        </w:rPr>
        <w:t>ғылымилық</w:t>
      </w:r>
    </w:p>
    <w:p w:rsidR="0041691D" w:rsidRPr="00A925CE" w:rsidRDefault="0041691D" w:rsidP="0041691D"/>
    <w:p w:rsidR="0041691D" w:rsidRPr="00A925CE" w:rsidRDefault="0041691D" w:rsidP="0041691D">
      <w:pPr>
        <w:tabs>
          <w:tab w:val="left" w:pos="7471"/>
        </w:tabs>
        <w:jc w:val="both"/>
      </w:pPr>
      <w:r w:rsidRPr="00A925CE">
        <w:rPr>
          <w:lang w:val="kk-KZ"/>
        </w:rPr>
        <w:t xml:space="preserve">12 Экономикалық құбылыстар мен процестердің құрамдас бөліктерге ыдырауына, осы бөліктердің өзара байланысының және олардың бір-біріне, бүкіл процестің даму барысына әсер етуіне негізделген жоспарлау әдісі. </w:t>
      </w:r>
    </w:p>
    <w:p w:rsidR="0041691D" w:rsidRPr="00A925CE" w:rsidRDefault="0041691D" w:rsidP="0041691D">
      <w:pPr>
        <w:pStyle w:val="msolistparagraph0"/>
        <w:numPr>
          <w:ilvl w:val="0"/>
          <w:numId w:val="12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баланстық </w:t>
      </w:r>
    </w:p>
    <w:p w:rsidR="0041691D" w:rsidRPr="00A925CE" w:rsidRDefault="0041691D" w:rsidP="0041691D">
      <w:pPr>
        <w:pStyle w:val="msolistparagraph0"/>
        <w:numPr>
          <w:ilvl w:val="0"/>
          <w:numId w:val="12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нормативті </w:t>
      </w:r>
    </w:p>
    <w:p w:rsidR="0041691D" w:rsidRPr="00A925CE" w:rsidRDefault="0041691D" w:rsidP="0041691D">
      <w:pPr>
        <w:pStyle w:val="1"/>
        <w:numPr>
          <w:ilvl w:val="0"/>
          <w:numId w:val="12"/>
        </w:numPr>
        <w:jc w:val="both"/>
        <w:rPr>
          <w:rFonts w:eastAsia="Times New Roman"/>
          <w:b w:val="0"/>
          <w:sz w:val="24"/>
        </w:rPr>
      </w:pPr>
      <w:r w:rsidRPr="00A925CE">
        <w:rPr>
          <w:rFonts w:eastAsia="Times New Roman"/>
          <w:b w:val="0"/>
          <w:sz w:val="24"/>
          <w:lang w:val="kk-KZ"/>
        </w:rPr>
        <w:t xml:space="preserve">аналитикалық </w:t>
      </w:r>
    </w:p>
    <w:p w:rsidR="0041691D" w:rsidRPr="00A925CE" w:rsidRDefault="0041691D" w:rsidP="0041691D">
      <w:pPr>
        <w:pStyle w:val="msolistparagraph0"/>
        <w:numPr>
          <w:ilvl w:val="0"/>
          <w:numId w:val="12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индекстік әдіс </w:t>
      </w:r>
    </w:p>
    <w:p w:rsidR="0041691D" w:rsidRPr="00A925CE" w:rsidRDefault="0041691D" w:rsidP="0041691D">
      <w:pPr>
        <w:pStyle w:val="msolistparagraph0"/>
        <w:numPr>
          <w:ilvl w:val="0"/>
          <w:numId w:val="12"/>
        </w:numPr>
        <w:tabs>
          <w:tab w:val="left" w:pos="7471"/>
        </w:tabs>
        <w:jc w:val="both"/>
        <w:rPr>
          <w:lang w:val="en-US"/>
        </w:rPr>
      </w:pPr>
      <w:r w:rsidRPr="00A925CE">
        <w:rPr>
          <w:lang w:val="kk-KZ"/>
        </w:rPr>
        <w:t>максимум,минимум әдісі</w:t>
      </w:r>
    </w:p>
    <w:p w:rsidR="0041691D" w:rsidRPr="00A925CE" w:rsidRDefault="0041691D" w:rsidP="0041691D"/>
    <w:p w:rsidR="0041691D" w:rsidRPr="00A925CE" w:rsidRDefault="0041691D" w:rsidP="0041691D">
      <w:pPr>
        <w:tabs>
          <w:tab w:val="left" w:pos="7471"/>
        </w:tabs>
        <w:jc w:val="both"/>
      </w:pPr>
      <w:r w:rsidRPr="00A925CE">
        <w:rPr>
          <w:lang w:val="kk-KZ"/>
        </w:rPr>
        <w:t xml:space="preserve">13 Қажеттік пен мүмкіндік теңдігіне негізделген жоспарлау әдісі: </w:t>
      </w:r>
    </w:p>
    <w:p w:rsidR="0041691D" w:rsidRPr="00A925CE" w:rsidRDefault="0041691D" w:rsidP="0041691D">
      <w:pPr>
        <w:pStyle w:val="msolistparagraph0"/>
        <w:numPr>
          <w:ilvl w:val="0"/>
          <w:numId w:val="13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баланстық </w:t>
      </w:r>
    </w:p>
    <w:p w:rsidR="0041691D" w:rsidRPr="00A925CE" w:rsidRDefault="0041691D" w:rsidP="0041691D">
      <w:pPr>
        <w:pStyle w:val="msolistparagraph0"/>
        <w:numPr>
          <w:ilvl w:val="0"/>
          <w:numId w:val="13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нормативті </w:t>
      </w:r>
    </w:p>
    <w:p w:rsidR="0041691D" w:rsidRPr="00A925CE" w:rsidRDefault="0041691D" w:rsidP="0041691D">
      <w:pPr>
        <w:pStyle w:val="1"/>
        <w:numPr>
          <w:ilvl w:val="0"/>
          <w:numId w:val="13"/>
        </w:numPr>
        <w:jc w:val="both"/>
        <w:rPr>
          <w:b w:val="0"/>
          <w:sz w:val="24"/>
        </w:rPr>
      </w:pPr>
      <w:r w:rsidRPr="00A925CE">
        <w:rPr>
          <w:b w:val="0"/>
          <w:sz w:val="24"/>
          <w:lang w:val="kk-KZ"/>
        </w:rPr>
        <w:t xml:space="preserve">аналитикалық </w:t>
      </w:r>
    </w:p>
    <w:p w:rsidR="0041691D" w:rsidRPr="00A925CE" w:rsidRDefault="0041691D" w:rsidP="0041691D">
      <w:pPr>
        <w:pStyle w:val="msolistparagraph0"/>
        <w:numPr>
          <w:ilvl w:val="0"/>
          <w:numId w:val="13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индекстік әдіс </w:t>
      </w:r>
    </w:p>
    <w:p w:rsidR="0041691D" w:rsidRPr="00A925CE" w:rsidRDefault="0041691D" w:rsidP="0041691D">
      <w:pPr>
        <w:pStyle w:val="msolistparagraph0"/>
        <w:numPr>
          <w:ilvl w:val="0"/>
          <w:numId w:val="13"/>
        </w:numPr>
        <w:tabs>
          <w:tab w:val="left" w:pos="7471"/>
        </w:tabs>
        <w:jc w:val="both"/>
      </w:pPr>
      <w:r w:rsidRPr="00A925CE">
        <w:rPr>
          <w:lang w:val="kk-KZ"/>
        </w:rPr>
        <w:t>максимум, минимум әдісі</w:t>
      </w:r>
    </w:p>
    <w:p w:rsidR="0041691D" w:rsidRPr="00A925CE" w:rsidRDefault="0041691D" w:rsidP="0041691D"/>
    <w:p w:rsidR="0041691D" w:rsidRPr="00A925CE" w:rsidRDefault="0041691D" w:rsidP="0041691D">
      <w:pPr>
        <w:tabs>
          <w:tab w:val="left" w:pos="7471"/>
        </w:tabs>
        <w:jc w:val="both"/>
        <w:rPr>
          <w:lang w:val="kk-KZ"/>
        </w:rPr>
      </w:pPr>
      <w:r w:rsidRPr="00A925CE">
        <w:rPr>
          <w:lang w:val="kk-KZ"/>
        </w:rPr>
        <w:lastRenderedPageBreak/>
        <w:t>14 Өндірістің экономикалық тиімділік нормативтерін және өндірістік ресурстар шығындарының нормаларын қолдануға негізделген жоспарлау әдісі</w:t>
      </w:r>
    </w:p>
    <w:p w:rsidR="0041691D" w:rsidRPr="00A925CE" w:rsidRDefault="0041691D" w:rsidP="0041691D">
      <w:pPr>
        <w:pStyle w:val="msolistparagraph0"/>
        <w:numPr>
          <w:ilvl w:val="0"/>
          <w:numId w:val="14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баланстық </w:t>
      </w:r>
    </w:p>
    <w:p w:rsidR="0041691D" w:rsidRPr="00A925CE" w:rsidRDefault="0041691D" w:rsidP="0041691D">
      <w:pPr>
        <w:pStyle w:val="msolistparagraph0"/>
        <w:numPr>
          <w:ilvl w:val="0"/>
          <w:numId w:val="14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нормативті </w:t>
      </w:r>
    </w:p>
    <w:p w:rsidR="0041691D" w:rsidRPr="00A925CE" w:rsidRDefault="0041691D" w:rsidP="0041691D">
      <w:pPr>
        <w:pStyle w:val="1"/>
        <w:numPr>
          <w:ilvl w:val="0"/>
          <w:numId w:val="14"/>
        </w:numPr>
        <w:jc w:val="both"/>
        <w:rPr>
          <w:b w:val="0"/>
          <w:sz w:val="24"/>
        </w:rPr>
      </w:pPr>
      <w:r w:rsidRPr="00A925CE">
        <w:rPr>
          <w:b w:val="0"/>
          <w:sz w:val="24"/>
          <w:lang w:val="kk-KZ"/>
        </w:rPr>
        <w:t xml:space="preserve">аналитикалық </w:t>
      </w:r>
    </w:p>
    <w:p w:rsidR="0041691D" w:rsidRPr="00A925CE" w:rsidRDefault="0041691D" w:rsidP="0041691D">
      <w:pPr>
        <w:pStyle w:val="msolistparagraph0"/>
        <w:numPr>
          <w:ilvl w:val="0"/>
          <w:numId w:val="14"/>
        </w:numPr>
        <w:tabs>
          <w:tab w:val="left" w:pos="7471"/>
        </w:tabs>
        <w:jc w:val="both"/>
      </w:pPr>
      <w:r w:rsidRPr="00A925CE">
        <w:rPr>
          <w:lang w:val="kk-KZ"/>
        </w:rPr>
        <w:t xml:space="preserve">индекстік әдіс </w:t>
      </w:r>
    </w:p>
    <w:p w:rsidR="0041691D" w:rsidRPr="00A925CE" w:rsidRDefault="0041691D" w:rsidP="0041691D">
      <w:pPr>
        <w:pStyle w:val="msolistparagraph0"/>
        <w:numPr>
          <w:ilvl w:val="0"/>
          <w:numId w:val="14"/>
        </w:numPr>
        <w:tabs>
          <w:tab w:val="left" w:pos="7471"/>
        </w:tabs>
        <w:jc w:val="both"/>
        <w:rPr>
          <w:lang w:val="en-US"/>
        </w:rPr>
      </w:pPr>
      <w:r w:rsidRPr="00A925CE">
        <w:rPr>
          <w:lang w:val="kk-KZ"/>
        </w:rPr>
        <w:t>максимум, минимум әдісі</w:t>
      </w:r>
    </w:p>
    <w:p w:rsidR="0041691D" w:rsidRPr="00A925CE" w:rsidRDefault="0041691D" w:rsidP="0041691D"/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>15 Директивті жоспарлау мына сипатқа қарай ерекшеленеді:</w:t>
      </w:r>
    </w:p>
    <w:p w:rsidR="0041691D" w:rsidRPr="00A925CE" w:rsidRDefault="0041691D" w:rsidP="0041691D">
      <w:pPr>
        <w:pStyle w:val="a3"/>
        <w:numPr>
          <w:ilvl w:val="0"/>
          <w:numId w:val="15"/>
        </w:numPr>
      </w:pPr>
      <w:proofErr w:type="spellStart"/>
      <w:r w:rsidRPr="00A925CE">
        <w:t>бағыттаушылық</w:t>
      </w:r>
      <w:proofErr w:type="spellEnd"/>
    </w:p>
    <w:p w:rsidR="0041691D" w:rsidRPr="00A925CE" w:rsidRDefault="0041691D" w:rsidP="0041691D">
      <w:pPr>
        <w:pStyle w:val="a3"/>
        <w:numPr>
          <w:ilvl w:val="0"/>
          <w:numId w:val="15"/>
        </w:numPr>
      </w:pPr>
      <w:proofErr w:type="spellStart"/>
      <w:r w:rsidRPr="00A925CE">
        <w:t>міндетті</w:t>
      </w:r>
      <w:proofErr w:type="spellEnd"/>
    </w:p>
    <w:p w:rsidR="0041691D" w:rsidRPr="00A925CE" w:rsidRDefault="0041691D" w:rsidP="0041691D">
      <w:pPr>
        <w:pStyle w:val="a3"/>
        <w:numPr>
          <w:ilvl w:val="0"/>
          <w:numId w:val="15"/>
        </w:numPr>
      </w:pPr>
      <w:proofErr w:type="spellStart"/>
      <w:r w:rsidRPr="00A925CE">
        <w:t>нұсқаулық</w:t>
      </w:r>
      <w:proofErr w:type="spellEnd"/>
    </w:p>
    <w:p w:rsidR="0041691D" w:rsidRPr="00A925CE" w:rsidRDefault="0041691D" w:rsidP="0041691D">
      <w:pPr>
        <w:pStyle w:val="a3"/>
        <w:numPr>
          <w:ilvl w:val="0"/>
          <w:numId w:val="15"/>
        </w:numPr>
      </w:pPr>
      <w:proofErr w:type="spellStart"/>
      <w:r w:rsidRPr="00A925CE">
        <w:t>өзгермейтін</w:t>
      </w:r>
      <w:proofErr w:type="spellEnd"/>
    </w:p>
    <w:p w:rsidR="0041691D" w:rsidRPr="00A925CE" w:rsidRDefault="0041691D" w:rsidP="0041691D">
      <w:pPr>
        <w:pStyle w:val="a3"/>
        <w:numPr>
          <w:ilvl w:val="0"/>
          <w:numId w:val="15"/>
        </w:numPr>
      </w:pPr>
      <w:proofErr w:type="spellStart"/>
      <w:r w:rsidRPr="00A925CE">
        <w:t>стратегиялық</w:t>
      </w:r>
      <w:proofErr w:type="spellEnd"/>
    </w:p>
    <w:p w:rsidR="0041691D" w:rsidRPr="00A925CE" w:rsidRDefault="0041691D" w:rsidP="0041691D"/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16 Кәсіпорын қызметін және оның ресурстарының нәтижесін қажетті мәндер мен параметрлерге келтірумен байланысты процесс – бұл: </w:t>
      </w:r>
    </w:p>
    <w:p w:rsidR="0041691D" w:rsidRPr="00A925CE" w:rsidRDefault="0041691D" w:rsidP="0041691D">
      <w:pPr>
        <w:pStyle w:val="msolistparagraph0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>жоспар</w:t>
      </w:r>
    </w:p>
    <w:p w:rsidR="0041691D" w:rsidRPr="00A925CE" w:rsidRDefault="0041691D" w:rsidP="0041691D">
      <w:pPr>
        <w:pStyle w:val="msolistparagraph0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>бизнес-жоспар</w:t>
      </w:r>
    </w:p>
    <w:p w:rsidR="0041691D" w:rsidRPr="00A925CE" w:rsidRDefault="0041691D" w:rsidP="0041691D">
      <w:pPr>
        <w:pStyle w:val="msolistparagraph0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>жоспарлау</w:t>
      </w:r>
    </w:p>
    <w:p w:rsidR="0041691D" w:rsidRPr="00A925CE" w:rsidRDefault="0041691D" w:rsidP="0041691D">
      <w:pPr>
        <w:pStyle w:val="msolistparagraph0"/>
        <w:numPr>
          <w:ilvl w:val="0"/>
          <w:numId w:val="16"/>
        </w:numPr>
        <w:jc w:val="both"/>
      </w:pPr>
      <w:r w:rsidRPr="00A925CE">
        <w:t>стратегия</w:t>
      </w:r>
    </w:p>
    <w:p w:rsidR="0041691D" w:rsidRPr="00A925CE" w:rsidRDefault="0041691D" w:rsidP="0041691D">
      <w:pPr>
        <w:pStyle w:val="msolistparagraph0"/>
        <w:numPr>
          <w:ilvl w:val="0"/>
          <w:numId w:val="16"/>
        </w:numPr>
        <w:jc w:val="both"/>
        <w:rPr>
          <w:lang w:val="kk-KZ"/>
        </w:rPr>
      </w:pPr>
      <w:r w:rsidRPr="00A925CE">
        <w:rPr>
          <w:lang w:val="kk-KZ"/>
        </w:rPr>
        <w:t>үйлесімдеу</w:t>
      </w:r>
    </w:p>
    <w:p w:rsidR="0041691D" w:rsidRPr="00A925CE" w:rsidRDefault="0041691D" w:rsidP="0041691D"/>
    <w:p w:rsidR="0041691D" w:rsidRPr="00A925CE" w:rsidRDefault="0041691D" w:rsidP="0041691D">
      <w:pPr>
        <w:jc w:val="both"/>
      </w:pPr>
      <w:r w:rsidRPr="00A925CE">
        <w:rPr>
          <w:lang w:val="kk-KZ"/>
        </w:rPr>
        <w:t xml:space="preserve">17 Төменде берілгендердің қайсысы жоспарлаудың артықшылығына жатпайды? </w:t>
      </w:r>
    </w:p>
    <w:p w:rsidR="0041691D" w:rsidRPr="00A925CE" w:rsidRDefault="0041691D" w:rsidP="0041691D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 xml:space="preserve">тапсырманы ең аз шығындармен орындауға талпыну </w:t>
      </w:r>
    </w:p>
    <w:p w:rsidR="0041691D" w:rsidRPr="00A925CE" w:rsidRDefault="0041691D" w:rsidP="0041691D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 xml:space="preserve">атқарушылар әрекеттерін үйлестіру мүмкіндігі </w:t>
      </w:r>
    </w:p>
    <w:p w:rsidR="0041691D" w:rsidRPr="00A925CE" w:rsidRDefault="0041691D" w:rsidP="0041691D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қабылданған шешімнің тұрақтылығы</w:t>
      </w:r>
    </w:p>
    <w:p w:rsidR="0041691D" w:rsidRPr="00A925CE" w:rsidRDefault="0041691D" w:rsidP="0041691D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жоспарды орындауды бақылау</w:t>
      </w:r>
    </w:p>
    <w:p w:rsidR="0041691D" w:rsidRPr="00A925CE" w:rsidRDefault="0041691D" w:rsidP="0041691D">
      <w:pPr>
        <w:pStyle w:val="msolistparagraph0"/>
        <w:numPr>
          <w:ilvl w:val="0"/>
          <w:numId w:val="17"/>
        </w:numPr>
        <w:jc w:val="both"/>
        <w:rPr>
          <w:lang w:val="kk-KZ"/>
        </w:rPr>
      </w:pPr>
      <w:r w:rsidRPr="00A925CE">
        <w:rPr>
          <w:lang w:val="kk-KZ"/>
        </w:rPr>
        <w:t>шаруашылық жүргізу ортасында анықталған артықшылықтарды қолдану</w:t>
      </w: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18 Ғылым ретіндегі жоспарлау пәнінің мәні неде? </w:t>
      </w:r>
    </w:p>
    <w:p w:rsidR="0041691D" w:rsidRPr="00A925CE" w:rsidRDefault="0041691D" w:rsidP="0041691D">
      <w:pPr>
        <w:pStyle w:val="msolistparagraph0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мақсатқа жетудің құралдарын таңдау </w:t>
      </w:r>
    </w:p>
    <w:p w:rsidR="0041691D" w:rsidRPr="00A925CE" w:rsidRDefault="0041691D" w:rsidP="0041691D">
      <w:pPr>
        <w:pStyle w:val="msolistparagraph0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басқару мақсатын белгілеу </w:t>
      </w:r>
    </w:p>
    <w:p w:rsidR="0041691D" w:rsidRPr="00A925CE" w:rsidRDefault="0041691D" w:rsidP="0041691D">
      <w:pPr>
        <w:pStyle w:val="msolistparagraph0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қоғамдық дамудың өсу қарқыны мен қатынасының қалыптасуымен байланысты процестердегі экономикалық заңдардың ерекшелік зерттелуі  </w:t>
      </w:r>
    </w:p>
    <w:p w:rsidR="0041691D" w:rsidRPr="00A925CE" w:rsidRDefault="0041691D" w:rsidP="0041691D">
      <w:pPr>
        <w:pStyle w:val="msolistparagraph0"/>
        <w:numPr>
          <w:ilvl w:val="0"/>
          <w:numId w:val="18"/>
        </w:numPr>
        <w:jc w:val="both"/>
        <w:rPr>
          <w:lang w:val="kk-KZ"/>
        </w:rPr>
      </w:pPr>
      <w:r w:rsidRPr="00A925CE">
        <w:rPr>
          <w:lang w:val="kk-KZ"/>
        </w:rPr>
        <w:t xml:space="preserve">басқару объектісін үлгілеу </w:t>
      </w:r>
    </w:p>
    <w:p w:rsidR="0041691D" w:rsidRPr="00A925CE" w:rsidRDefault="0041691D" w:rsidP="0041691D">
      <w:pPr>
        <w:pStyle w:val="msolistparagraph0"/>
        <w:numPr>
          <w:ilvl w:val="0"/>
          <w:numId w:val="18"/>
        </w:numPr>
        <w:tabs>
          <w:tab w:val="left" w:pos="180"/>
        </w:tabs>
        <w:jc w:val="both"/>
        <w:rPr>
          <w:lang w:val="kk-KZ"/>
        </w:rPr>
      </w:pPr>
      <w:r w:rsidRPr="00A925CE">
        <w:rPr>
          <w:lang w:val="kk-KZ"/>
        </w:rPr>
        <w:t xml:space="preserve">жүйенің өміршеңдігінің және оның қызмет ету тиімділігінің жоғарылауы </w:t>
      </w:r>
    </w:p>
    <w:p w:rsidR="0041691D" w:rsidRPr="00A925CE" w:rsidRDefault="0041691D" w:rsidP="0041691D">
      <w:pPr>
        <w:rPr>
          <w:lang w:val="kk-KZ"/>
        </w:rPr>
      </w:pP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>19 Төменде көрсетілгендердің қайсысы жоспарлау кемшілігіне жатады?</w:t>
      </w:r>
    </w:p>
    <w:p w:rsidR="0041691D" w:rsidRPr="00A925CE" w:rsidRDefault="0041691D" w:rsidP="0041691D">
      <w:pPr>
        <w:pStyle w:val="msolistparagraph0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тапсырманы ең аз шығындармен орындауға талпыну </w:t>
      </w:r>
    </w:p>
    <w:p w:rsidR="0041691D" w:rsidRPr="00A925CE" w:rsidRDefault="0041691D" w:rsidP="0041691D">
      <w:pPr>
        <w:pStyle w:val="msolistparagraph0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 xml:space="preserve">атқарушылар әрекеттерін үйлестіруге мүмкіндік береді </w:t>
      </w:r>
    </w:p>
    <w:p w:rsidR="0041691D" w:rsidRPr="00A925CE" w:rsidRDefault="0041691D" w:rsidP="0041691D">
      <w:pPr>
        <w:pStyle w:val="msolistparagraph0"/>
        <w:numPr>
          <w:ilvl w:val="0"/>
          <w:numId w:val="19"/>
        </w:numPr>
        <w:jc w:val="both"/>
      </w:pPr>
      <w:r w:rsidRPr="00A925CE">
        <w:rPr>
          <w:lang w:val="kk-KZ"/>
        </w:rPr>
        <w:t>жоспарды орындауды бақылау</w:t>
      </w:r>
    </w:p>
    <w:p w:rsidR="0041691D" w:rsidRPr="00A925CE" w:rsidRDefault="0041691D" w:rsidP="0041691D">
      <w:pPr>
        <w:pStyle w:val="msolistparagraph0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>ресурстар шығындары</w:t>
      </w:r>
    </w:p>
    <w:p w:rsidR="0041691D" w:rsidRPr="00A925CE" w:rsidRDefault="0041691D" w:rsidP="0041691D">
      <w:pPr>
        <w:pStyle w:val="msolistparagraph0"/>
        <w:numPr>
          <w:ilvl w:val="0"/>
          <w:numId w:val="19"/>
        </w:numPr>
        <w:jc w:val="both"/>
        <w:rPr>
          <w:lang w:val="kk-KZ"/>
        </w:rPr>
      </w:pPr>
      <w:r w:rsidRPr="00A925CE">
        <w:rPr>
          <w:lang w:val="kk-KZ"/>
        </w:rPr>
        <w:t>шаруашылық жүргізу ортасында анықталған артықшылықтарды қолдану</w:t>
      </w:r>
    </w:p>
    <w:p w:rsidR="0041691D" w:rsidRPr="00A925CE" w:rsidRDefault="0041691D" w:rsidP="0041691D">
      <w:pPr>
        <w:rPr>
          <w:lang w:val="kk-KZ"/>
        </w:rPr>
      </w:pPr>
    </w:p>
    <w:p w:rsidR="0041691D" w:rsidRPr="00A925CE" w:rsidRDefault="0041691D" w:rsidP="0041691D">
      <w:pPr>
        <w:jc w:val="both"/>
        <w:rPr>
          <w:lang w:val="kk-KZ"/>
        </w:rPr>
      </w:pPr>
      <w:r w:rsidRPr="00A925CE">
        <w:rPr>
          <w:lang w:val="kk-KZ"/>
        </w:rPr>
        <w:t xml:space="preserve">20 Мына әдістердің қайсысы жоспарлаудың негізгі әдістеріне жатады? </w:t>
      </w:r>
    </w:p>
    <w:p w:rsidR="0041691D" w:rsidRPr="00A925CE" w:rsidRDefault="0041691D" w:rsidP="0041691D">
      <w:pPr>
        <w:pStyle w:val="msolistparagraph0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аналитикалық, баланстық, нормативтік</w:t>
      </w:r>
    </w:p>
    <w:p w:rsidR="0041691D" w:rsidRPr="00A925CE" w:rsidRDefault="0041691D" w:rsidP="0041691D">
      <w:pPr>
        <w:pStyle w:val="msolistparagraph0"/>
        <w:numPr>
          <w:ilvl w:val="0"/>
          <w:numId w:val="20"/>
        </w:numPr>
        <w:jc w:val="both"/>
      </w:pPr>
      <w:r w:rsidRPr="00A925CE">
        <w:rPr>
          <w:lang w:val="kk-KZ"/>
        </w:rPr>
        <w:t xml:space="preserve">интуициялық және қалыптасқан </w:t>
      </w:r>
    </w:p>
    <w:p w:rsidR="0041691D" w:rsidRPr="00A925CE" w:rsidRDefault="0041691D" w:rsidP="0041691D">
      <w:pPr>
        <w:pStyle w:val="msolistparagraph0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аналитикалық</w:t>
      </w:r>
      <w:r w:rsidRPr="00A925CE">
        <w:t xml:space="preserve">, </w:t>
      </w:r>
      <w:proofErr w:type="spellStart"/>
      <w:r w:rsidRPr="00A925CE">
        <w:t>интуи</w:t>
      </w:r>
      <w:proofErr w:type="spellEnd"/>
      <w:r w:rsidRPr="00A925CE">
        <w:rPr>
          <w:lang w:val="kk-KZ"/>
        </w:rPr>
        <w:t>циялық</w:t>
      </w:r>
      <w:r w:rsidRPr="00A925CE">
        <w:t>, баланс</w:t>
      </w:r>
      <w:r w:rsidRPr="00A925CE">
        <w:rPr>
          <w:lang w:val="kk-KZ"/>
        </w:rPr>
        <w:t>тық</w:t>
      </w:r>
    </w:p>
    <w:p w:rsidR="0041691D" w:rsidRPr="00A925CE" w:rsidRDefault="0041691D" w:rsidP="0041691D">
      <w:pPr>
        <w:pStyle w:val="msolistparagraph0"/>
        <w:numPr>
          <w:ilvl w:val="0"/>
          <w:numId w:val="20"/>
        </w:numPr>
        <w:jc w:val="both"/>
        <w:rPr>
          <w:lang w:val="kk-KZ"/>
        </w:rPr>
      </w:pPr>
      <w:proofErr w:type="spellStart"/>
      <w:r w:rsidRPr="00A925CE">
        <w:t>аналити</w:t>
      </w:r>
      <w:proofErr w:type="spellEnd"/>
      <w:r w:rsidRPr="00A925CE">
        <w:rPr>
          <w:lang w:val="kk-KZ"/>
        </w:rPr>
        <w:t>калық</w:t>
      </w:r>
      <w:r w:rsidRPr="00A925CE">
        <w:rPr>
          <w:lang w:val="en-US"/>
        </w:rPr>
        <w:t xml:space="preserve">, </w:t>
      </w:r>
      <w:proofErr w:type="spellStart"/>
      <w:r w:rsidRPr="00A925CE">
        <w:t>интуи</w:t>
      </w:r>
      <w:proofErr w:type="spellEnd"/>
      <w:r w:rsidRPr="00A925CE">
        <w:rPr>
          <w:lang w:val="kk-KZ"/>
        </w:rPr>
        <w:t>циялық</w:t>
      </w:r>
      <w:r w:rsidRPr="00A925CE">
        <w:rPr>
          <w:lang w:val="en-US"/>
        </w:rPr>
        <w:t xml:space="preserve">, </w:t>
      </w:r>
      <w:r w:rsidRPr="00A925CE">
        <w:t>норматив</w:t>
      </w:r>
      <w:r w:rsidRPr="00A925CE">
        <w:rPr>
          <w:lang w:val="kk-KZ"/>
        </w:rPr>
        <w:t>ті</w:t>
      </w:r>
    </w:p>
    <w:p w:rsidR="0041691D" w:rsidRPr="00A925CE" w:rsidRDefault="0041691D" w:rsidP="0041691D">
      <w:pPr>
        <w:pStyle w:val="msolistparagraph0"/>
        <w:numPr>
          <w:ilvl w:val="0"/>
          <w:numId w:val="20"/>
        </w:numPr>
        <w:jc w:val="both"/>
        <w:rPr>
          <w:lang w:val="kk-KZ"/>
        </w:rPr>
      </w:pPr>
      <w:r w:rsidRPr="00A925CE">
        <w:rPr>
          <w:lang w:val="kk-KZ"/>
        </w:rPr>
        <w:t>қалыптасқан</w:t>
      </w:r>
      <w:r w:rsidRPr="00A925CE">
        <w:rPr>
          <w:lang w:val="en-US"/>
        </w:rPr>
        <w:t xml:space="preserve">, </w:t>
      </w:r>
      <w:r w:rsidRPr="00A925CE">
        <w:t>баланс</w:t>
      </w:r>
      <w:r w:rsidRPr="00A925CE">
        <w:rPr>
          <w:lang w:val="kk-KZ"/>
        </w:rPr>
        <w:t>тық</w:t>
      </w:r>
      <w:r w:rsidRPr="00A925CE">
        <w:rPr>
          <w:lang w:val="en-US"/>
        </w:rPr>
        <w:t xml:space="preserve">, </w:t>
      </w:r>
      <w:proofErr w:type="spellStart"/>
      <w:r w:rsidRPr="00A925CE">
        <w:t>интуи</w:t>
      </w:r>
      <w:proofErr w:type="spellEnd"/>
      <w:r w:rsidRPr="00A925CE">
        <w:rPr>
          <w:lang w:val="kk-KZ"/>
        </w:rPr>
        <w:t>циялық</w:t>
      </w:r>
    </w:p>
    <w:p w:rsidR="0041691D" w:rsidRDefault="0041691D" w:rsidP="0041691D">
      <w:pPr>
        <w:spacing w:after="200" w:line="276" w:lineRule="auto"/>
        <w:rPr>
          <w:b/>
          <w:lang w:val="kk-KZ"/>
        </w:rPr>
      </w:pPr>
    </w:p>
    <w:p w:rsidR="00FA79F0" w:rsidRDefault="00FA79F0">
      <w:bookmarkStart w:id="0" w:name="_GoBack"/>
      <w:bookmarkEnd w:id="0"/>
    </w:p>
    <w:sectPr w:rsidR="00FA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D710C"/>
    <w:multiLevelType w:val="hybridMultilevel"/>
    <w:tmpl w:val="2F5C354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B650A"/>
    <w:multiLevelType w:val="hybridMultilevel"/>
    <w:tmpl w:val="0E82CF30"/>
    <w:lvl w:ilvl="0" w:tplc="254C351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E02AD5"/>
    <w:multiLevelType w:val="hybridMultilevel"/>
    <w:tmpl w:val="F43C6C6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B01FC3"/>
    <w:multiLevelType w:val="hybridMultilevel"/>
    <w:tmpl w:val="840E9FD6"/>
    <w:lvl w:ilvl="0" w:tplc="254C351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957695"/>
    <w:multiLevelType w:val="hybridMultilevel"/>
    <w:tmpl w:val="24E4C272"/>
    <w:lvl w:ilvl="0" w:tplc="254C3516">
      <w:start w:val="1"/>
      <w:numFmt w:val="upperLetter"/>
      <w:lvlText w:val="%1)"/>
      <w:lvlJc w:val="left"/>
      <w:pPr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DC596E"/>
    <w:multiLevelType w:val="hybridMultilevel"/>
    <w:tmpl w:val="4EA8D99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A94673"/>
    <w:multiLevelType w:val="hybridMultilevel"/>
    <w:tmpl w:val="BC160D22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0501A7"/>
    <w:multiLevelType w:val="hybridMultilevel"/>
    <w:tmpl w:val="009E26A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77354B"/>
    <w:multiLevelType w:val="hybridMultilevel"/>
    <w:tmpl w:val="57889442"/>
    <w:lvl w:ilvl="0" w:tplc="117C0A9A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B4F1256"/>
    <w:multiLevelType w:val="hybridMultilevel"/>
    <w:tmpl w:val="41EA24D4"/>
    <w:lvl w:ilvl="0" w:tplc="254C351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E42814"/>
    <w:multiLevelType w:val="hybridMultilevel"/>
    <w:tmpl w:val="98CA146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524594"/>
    <w:multiLevelType w:val="hybridMultilevel"/>
    <w:tmpl w:val="FB0EEC0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A3463C"/>
    <w:multiLevelType w:val="hybridMultilevel"/>
    <w:tmpl w:val="67B87D6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E2B7DEA"/>
    <w:multiLevelType w:val="hybridMultilevel"/>
    <w:tmpl w:val="B966348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DC3A15"/>
    <w:multiLevelType w:val="hybridMultilevel"/>
    <w:tmpl w:val="D10C3CE0"/>
    <w:lvl w:ilvl="0" w:tplc="254C351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AA6BA1"/>
    <w:multiLevelType w:val="hybridMultilevel"/>
    <w:tmpl w:val="A4C4A2BE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F621A7"/>
    <w:multiLevelType w:val="hybridMultilevel"/>
    <w:tmpl w:val="5766497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30C5949"/>
    <w:multiLevelType w:val="hybridMultilevel"/>
    <w:tmpl w:val="0D968F8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382248"/>
    <w:multiLevelType w:val="hybridMultilevel"/>
    <w:tmpl w:val="99640704"/>
    <w:lvl w:ilvl="0" w:tplc="117C0A9A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73E65D1"/>
    <w:multiLevelType w:val="hybridMultilevel"/>
    <w:tmpl w:val="A1687F8C"/>
    <w:lvl w:ilvl="0" w:tplc="254C3516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91D"/>
    <w:rsid w:val="0041691D"/>
    <w:rsid w:val="00FA7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9551D9-D6AF-4D8B-8892-FDE7A2EE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69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1691D"/>
    <w:pPr>
      <w:keepNext/>
      <w:tabs>
        <w:tab w:val="left" w:pos="7471"/>
      </w:tabs>
      <w:outlineLvl w:val="0"/>
    </w:pPr>
    <w:rPr>
      <w:rFonts w:eastAsiaTheme="minorEastAsia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1691D"/>
    <w:rPr>
      <w:rFonts w:ascii="Times New Roman" w:eastAsiaTheme="minorEastAsia" w:hAnsi="Times New Roman" w:cs="Times New Roman"/>
      <w:b/>
      <w:bCs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41691D"/>
    <w:pPr>
      <w:ind w:left="720"/>
      <w:contextualSpacing/>
    </w:pPr>
  </w:style>
  <w:style w:type="paragraph" w:customStyle="1" w:styleId="msolistparagraph0">
    <w:name w:val="msolistparagraph"/>
    <w:basedOn w:val="a"/>
    <w:uiPriority w:val="34"/>
    <w:qFormat/>
    <w:rsid w:val="004169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641</Words>
  <Characters>3654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2020-03-26T12:03:00Z</dcterms:created>
  <dcterms:modified xsi:type="dcterms:W3CDTF">2020-03-26T12:04:00Z</dcterms:modified>
</cp:coreProperties>
</file>